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490" w:rsidRDefault="00476118">
      <w:r>
        <w:t xml:space="preserve">Buenos días: </w:t>
      </w:r>
    </w:p>
    <w:p w:rsidR="00476118" w:rsidRDefault="00476118" w:rsidP="00476118">
      <w:pPr>
        <w:pStyle w:val="Prrafodelista"/>
        <w:numPr>
          <w:ilvl w:val="0"/>
          <w:numId w:val="1"/>
        </w:numPr>
        <w:rPr>
          <w:b/>
        </w:rPr>
      </w:pPr>
      <w:r w:rsidRPr="00476118">
        <w:rPr>
          <w:b/>
        </w:rPr>
        <w:t xml:space="preserve">Respecto de las tarjetas para verificar </w:t>
      </w:r>
      <w:proofErr w:type="gramStart"/>
      <w:r w:rsidRPr="00476118">
        <w:rPr>
          <w:b/>
        </w:rPr>
        <w:t>el  lanzamiento</w:t>
      </w:r>
      <w:proofErr w:type="gramEnd"/>
      <w:r w:rsidRPr="00476118">
        <w:rPr>
          <w:b/>
        </w:rPr>
        <w:t xml:space="preserve"> de la compensación.</w:t>
      </w:r>
    </w:p>
    <w:p w:rsidR="00BB2065" w:rsidRPr="00476118" w:rsidRDefault="00BB2065" w:rsidP="00BB2065">
      <w:pPr>
        <w:pStyle w:val="Prrafodelista"/>
        <w:rPr>
          <w:b/>
        </w:rPr>
      </w:pPr>
    </w:p>
    <w:p w:rsidR="00476118" w:rsidRDefault="00476118" w:rsidP="00476118">
      <w:pPr>
        <w:pStyle w:val="Prrafodelista"/>
      </w:pPr>
      <w:r>
        <w:t xml:space="preserve">Se han generado sobres con 2 tarjetas </w:t>
      </w:r>
      <w:r w:rsidR="000E0298">
        <w:t xml:space="preserve">cada uno </w:t>
      </w:r>
      <w:r>
        <w:t>con el título</w:t>
      </w:r>
      <w:r w:rsidR="001C32F9">
        <w:t xml:space="preserve"> de compensación vá</w:t>
      </w:r>
      <w:r>
        <w:t>lido en todas las zonas desde la A hasta la E2 y con 15 días</w:t>
      </w:r>
      <w:r w:rsidR="001C32F9">
        <w:t xml:space="preserve"> de compensación.</w:t>
      </w:r>
      <w:r>
        <w:t xml:space="preserve"> </w:t>
      </w:r>
    </w:p>
    <w:p w:rsidR="001C32F9" w:rsidRDefault="00476118" w:rsidP="00476118">
      <w:pPr>
        <w:pStyle w:val="Prrafodelista"/>
      </w:pPr>
      <w:r>
        <w:t xml:space="preserve">Los operadores   </w:t>
      </w:r>
      <w:r w:rsidR="000E0298">
        <w:t>podrán recoger</w:t>
      </w:r>
      <w:r>
        <w:t xml:space="preserve"> un sobre en el CDC</w:t>
      </w:r>
      <w:r w:rsidR="001C32F9">
        <w:t xml:space="preserve"> (</w:t>
      </w:r>
      <w:r w:rsidR="000E0298">
        <w:t xml:space="preserve">sito </w:t>
      </w:r>
      <w:proofErr w:type="gramStart"/>
      <w:r w:rsidR="000E0298">
        <w:t xml:space="preserve">en  </w:t>
      </w:r>
      <w:r w:rsidR="000E0298">
        <w:t>Calle</w:t>
      </w:r>
      <w:proofErr w:type="gramEnd"/>
      <w:r w:rsidR="000E0298">
        <w:t xml:space="preserve"> </w:t>
      </w:r>
      <w:r w:rsidR="000E0298">
        <w:t xml:space="preserve">Gonzalo de Córdoba 12 </w:t>
      </w:r>
      <w:r w:rsidR="000E0298">
        <w:t xml:space="preserve"> </w:t>
      </w:r>
      <w:r w:rsidR="000E0298">
        <w:t>(</w:t>
      </w:r>
      <w:r w:rsidR="000E0298">
        <w:t>edificio Metro)</w:t>
      </w:r>
      <w:r w:rsidR="000E0298">
        <w:t xml:space="preserve">  a partir del</w:t>
      </w:r>
      <w:r>
        <w:t xml:space="preserve"> lunes 29 de junio</w:t>
      </w:r>
      <w:r w:rsidR="000E0298">
        <w:t xml:space="preserve"> hasta</w:t>
      </w:r>
      <w:r>
        <w:t xml:space="preserve"> al miércoles 1 de julio ambos inclusive</w:t>
      </w:r>
      <w:r w:rsidR="000E0298">
        <w:t xml:space="preserve"> en horario de </w:t>
      </w:r>
      <w:r w:rsidR="000E0298">
        <w:t xml:space="preserve">9:00 a 14:00 </w:t>
      </w:r>
      <w:r w:rsidR="001C32F9">
        <w:t>.</w:t>
      </w:r>
    </w:p>
    <w:p w:rsidR="000E0298" w:rsidRDefault="000E0298" w:rsidP="00476118">
      <w:pPr>
        <w:pStyle w:val="Prrafodelista"/>
      </w:pPr>
      <w:r>
        <w:t>Cada sobre contiene 2 tarjetas con 15 días compensados y validos en todas las zonas.</w:t>
      </w:r>
    </w:p>
    <w:p w:rsidR="000E0298" w:rsidRDefault="000E0298" w:rsidP="00476118">
      <w:pPr>
        <w:pStyle w:val="Prrafodelista"/>
      </w:pPr>
      <w:r>
        <w:t xml:space="preserve">A la recogida deberán cumplimentar un albarán indicando el operador y el </w:t>
      </w:r>
      <w:r w:rsidR="00BB2065">
        <w:t>número</w:t>
      </w:r>
      <w:r>
        <w:t xml:space="preserve"> de sobre que se recoge. </w:t>
      </w:r>
    </w:p>
    <w:p w:rsidR="00BB2065" w:rsidRDefault="00BB2065" w:rsidP="00476118">
      <w:pPr>
        <w:pStyle w:val="Prrafodelista"/>
      </w:pPr>
    </w:p>
    <w:p w:rsidR="00476118" w:rsidRDefault="00476118" w:rsidP="00476118">
      <w:pPr>
        <w:pStyle w:val="Prrafodelista"/>
        <w:numPr>
          <w:ilvl w:val="0"/>
          <w:numId w:val="1"/>
        </w:numPr>
        <w:rPr>
          <w:b/>
        </w:rPr>
      </w:pPr>
      <w:r w:rsidRPr="000E0298">
        <w:rPr>
          <w:b/>
        </w:rPr>
        <w:t>Respecto a las transacci</w:t>
      </w:r>
      <w:r w:rsidR="000E0298">
        <w:rPr>
          <w:b/>
        </w:rPr>
        <w:t>ones generadas por las tarjetas TTP compensadas</w:t>
      </w:r>
      <w:r w:rsidR="001C32F9">
        <w:rPr>
          <w:b/>
        </w:rPr>
        <w:t xml:space="preserve"> de los usuarios de transporte público</w:t>
      </w:r>
      <w:r w:rsidR="000E0298">
        <w:rPr>
          <w:b/>
        </w:rPr>
        <w:t xml:space="preserve"> y las tarjetas de mantenimiento</w:t>
      </w:r>
      <w:r w:rsidR="001C32F9">
        <w:rPr>
          <w:b/>
        </w:rPr>
        <w:t xml:space="preserve"> que obren en poder del operador de transporte</w:t>
      </w:r>
      <w:r w:rsidR="000E0298">
        <w:rPr>
          <w:b/>
        </w:rPr>
        <w:t>.</w:t>
      </w:r>
    </w:p>
    <w:p w:rsidR="000E0298" w:rsidRDefault="000E0298" w:rsidP="000E0298">
      <w:pPr>
        <w:pStyle w:val="Prrafodelista"/>
      </w:pPr>
    </w:p>
    <w:p w:rsidR="000E0298" w:rsidRDefault="000E0298" w:rsidP="000E0298">
      <w:pPr>
        <w:pStyle w:val="Prrafodelista"/>
      </w:pPr>
      <w:r>
        <w:t xml:space="preserve">En el informe de demanda base no </w:t>
      </w:r>
      <w:r w:rsidR="00BB2065">
        <w:t xml:space="preserve">se </w:t>
      </w:r>
      <w:r w:rsidR="00316DDE">
        <w:t>repercutirá</w:t>
      </w:r>
      <w:r w:rsidR="001C32F9">
        <w:t>n</w:t>
      </w:r>
      <w:r>
        <w:t xml:space="preserve"> transacciones de t</w:t>
      </w:r>
      <w:r w:rsidR="00316DDE">
        <w:t>arjetas de mantenimiento con código</w:t>
      </w:r>
      <w:r>
        <w:t xml:space="preserve"> de </w:t>
      </w:r>
      <w:r w:rsidR="00316DDE">
        <w:t>título</w:t>
      </w:r>
      <w:r>
        <w:t xml:space="preserve"> 0x1111</w:t>
      </w:r>
      <w:r w:rsidR="00316DDE">
        <w:t>h</w:t>
      </w:r>
      <w:r>
        <w:t xml:space="preserve"> correspondiente al temporal de pruebas, ni tampoco </w:t>
      </w:r>
      <w:bookmarkStart w:id="0" w:name="_GoBack"/>
      <w:bookmarkEnd w:id="0"/>
      <w:r w:rsidR="00316DDE">
        <w:t>con el código de título</w:t>
      </w:r>
      <w:r>
        <w:t xml:space="preserve"> </w:t>
      </w:r>
      <w:r w:rsidR="00316DDE">
        <w:t xml:space="preserve">0x2001h correspondiente al </w:t>
      </w:r>
      <w:proofErr w:type="spellStart"/>
      <w:r w:rsidR="00316DDE">
        <w:t>multiviajes</w:t>
      </w:r>
      <w:proofErr w:type="spellEnd"/>
      <w:r w:rsidR="00316DDE">
        <w:t xml:space="preserve"> de pruebas.</w:t>
      </w:r>
    </w:p>
    <w:p w:rsidR="00316DDE" w:rsidRDefault="00316DDE" w:rsidP="000E0298">
      <w:pPr>
        <w:pStyle w:val="Prrafodelista"/>
      </w:pPr>
      <w:r>
        <w:t>Solo se repercutirán las transacciones del código 0x1111 generadas por los usuarios de transporte entre el 6 de julio de 2020 y el 31 de enero de 2021 ambos incluidos.</w:t>
      </w:r>
    </w:p>
    <w:p w:rsidR="00316DDE" w:rsidRDefault="00316DDE" w:rsidP="000E0298">
      <w:pPr>
        <w:pStyle w:val="Prrafodelista"/>
      </w:pPr>
    </w:p>
    <w:p w:rsidR="00316DDE" w:rsidRDefault="00316DDE" w:rsidP="00316DDE">
      <w:pPr>
        <w:pStyle w:val="Prrafodelista"/>
      </w:pPr>
      <w:r>
        <w:t xml:space="preserve"> De la misma forma solo se enviarán transacciones del código de título 0x1111 al servidor de intercambio del CRTM generadas por usuarios de transporte público </w:t>
      </w:r>
      <w:r>
        <w:t>entre el 6 de julio de 2020 y el 31 de enero de 2021 ambos incluidos.</w:t>
      </w:r>
      <w:r w:rsidR="001C32F9">
        <w:t xml:space="preserve">  Se eliminarán </w:t>
      </w:r>
      <w:r w:rsidR="00E5127C">
        <w:t>las</w:t>
      </w:r>
      <w:r w:rsidR="001C32F9">
        <w:t xml:space="preserve">    transacciones generadas por tarjetas de mantenimiento y por las tarjetas entregadas para la verificación de la compensación con los códigos de título 0x1111h y 0x2001h.</w:t>
      </w:r>
    </w:p>
    <w:p w:rsidR="00316DDE" w:rsidRDefault="00316DDE" w:rsidP="00316DDE">
      <w:pPr>
        <w:pStyle w:val="Prrafodelista"/>
      </w:pPr>
    </w:p>
    <w:p w:rsidR="00BB2065" w:rsidRDefault="00316DDE" w:rsidP="000E0298">
      <w:pPr>
        <w:pStyle w:val="Prrafodelista"/>
      </w:pPr>
      <w:r>
        <w:t xml:space="preserve">Se </w:t>
      </w:r>
      <w:r w:rsidR="00BB2065">
        <w:t>realizarán</w:t>
      </w:r>
      <w:r>
        <w:t xml:space="preserve"> los filtrados necesarios</w:t>
      </w:r>
      <w:r w:rsidR="00E5127C">
        <w:t xml:space="preserve"> de tarjetas y códigos de títulos   en el operador de transporte</w:t>
      </w:r>
      <w:r>
        <w:t xml:space="preserve"> para cumplir estos requisitos</w:t>
      </w:r>
      <w:r w:rsidR="00E5127C">
        <w:t xml:space="preserve"> y que el CRTM solo reciba las transacciones generadas realmente por los usuarios con derecho de compensación</w:t>
      </w:r>
      <w:r>
        <w:t xml:space="preserve">. </w:t>
      </w:r>
    </w:p>
    <w:p w:rsidR="00E5127C" w:rsidRDefault="00E5127C" w:rsidP="000E0298">
      <w:pPr>
        <w:pStyle w:val="Prrafodelista"/>
      </w:pPr>
    </w:p>
    <w:p w:rsidR="00BB2065" w:rsidRDefault="00BB2065" w:rsidP="000E0298">
      <w:pPr>
        <w:pStyle w:val="Prrafodelista"/>
      </w:pPr>
      <w:r>
        <w:t xml:space="preserve">Muchas gracias </w:t>
      </w:r>
    </w:p>
    <w:p w:rsidR="00BB2065" w:rsidRPr="000E0298" w:rsidRDefault="00BB2065" w:rsidP="000E0298">
      <w:pPr>
        <w:pStyle w:val="Prrafodelista"/>
      </w:pPr>
      <w:r>
        <w:t>Saludos cordiales</w:t>
      </w:r>
    </w:p>
    <w:sectPr w:rsidR="00BB2065" w:rsidRPr="000E02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B7A8C"/>
    <w:multiLevelType w:val="hybridMultilevel"/>
    <w:tmpl w:val="0B3EA1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18"/>
    <w:rsid w:val="0004340C"/>
    <w:rsid w:val="000E0298"/>
    <w:rsid w:val="00177088"/>
    <w:rsid w:val="001C32F9"/>
    <w:rsid w:val="00316DDE"/>
    <w:rsid w:val="00476118"/>
    <w:rsid w:val="00703E13"/>
    <w:rsid w:val="009F5EA5"/>
    <w:rsid w:val="00BB2065"/>
    <w:rsid w:val="00E5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C40C0"/>
  <w15:chartTrackingRefBased/>
  <w15:docId w15:val="{469CCF60-F0EF-4876-89A5-FA71FB2B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6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1A5691-E68F-40AF-8846-A3E9B839FAA4}"/>
</file>

<file path=customXml/itemProps2.xml><?xml version="1.0" encoding="utf-8"?>
<ds:datastoreItem xmlns:ds="http://schemas.openxmlformats.org/officeDocument/2006/customXml" ds:itemID="{F6889076-EA6D-40B2-81ED-77C5C7A4A485}"/>
</file>

<file path=customXml/itemProps3.xml><?xml version="1.0" encoding="utf-8"?>
<ds:datastoreItem xmlns:ds="http://schemas.openxmlformats.org/officeDocument/2006/customXml" ds:itemID="{F4737F3C-0EDE-428F-88CF-DBFBF7105B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FARIÑAS, MARIA AMOR</dc:creator>
  <cp:keywords/>
  <dc:description/>
  <cp:lastModifiedBy>LEON FARIÑAS, MARIA AMOR</cp:lastModifiedBy>
  <cp:revision>1</cp:revision>
  <dcterms:created xsi:type="dcterms:W3CDTF">2020-06-26T10:11:00Z</dcterms:created>
  <dcterms:modified xsi:type="dcterms:W3CDTF">2020-06-26T11:07:00Z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